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4CD44" w14:textId="5D6B59D5" w:rsidR="00FB4A85" w:rsidRPr="00E14C35" w:rsidRDefault="004D6D4D" w:rsidP="00FB4A85">
      <w:pPr>
        <w:jc w:val="center"/>
        <w:rPr>
          <w:b/>
          <w:szCs w:val="24"/>
        </w:rPr>
      </w:pPr>
      <w:r>
        <w:rPr>
          <w:b/>
          <w:szCs w:val="24"/>
        </w:rPr>
        <w:t xml:space="preserve">IN THE </w:t>
      </w:r>
      <w:r w:rsidR="00FB4A85" w:rsidRPr="00E14C35">
        <w:rPr>
          <w:b/>
          <w:szCs w:val="24"/>
        </w:rPr>
        <w:t>UNITED STATES DISTRICT COURT</w:t>
      </w:r>
      <w:r w:rsidR="00FB4A85" w:rsidRPr="00E14C35">
        <w:rPr>
          <w:b/>
          <w:szCs w:val="24"/>
        </w:rPr>
        <w:br/>
        <w:t>FOR THE NORTHERN DISTRICT OF ILLINOIS</w:t>
      </w:r>
      <w:r w:rsidR="00FB4A85" w:rsidRPr="00E14C35">
        <w:rPr>
          <w:b/>
          <w:szCs w:val="24"/>
        </w:rPr>
        <w:br/>
        <w:t>EASTERN DIVISION</w:t>
      </w:r>
    </w:p>
    <w:p w14:paraId="53ED3B27" w14:textId="4F032F9E" w:rsidR="0014737A" w:rsidRPr="00E14C35" w:rsidRDefault="0014737A" w:rsidP="00FB4A85">
      <w:pPr>
        <w:jc w:val="center"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4737A" w:rsidRPr="00E14C35" w14:paraId="6CCB3F8F" w14:textId="77777777" w:rsidTr="0014737A">
        <w:tc>
          <w:tcPr>
            <w:tcW w:w="4675" w:type="dxa"/>
            <w:tcBorders>
              <w:top w:val="nil"/>
              <w:left w:val="nil"/>
            </w:tcBorders>
          </w:tcPr>
          <w:p w14:paraId="73C79FB5" w14:textId="77777777" w:rsidR="0014737A" w:rsidRPr="00E14C35" w:rsidRDefault="0014737A" w:rsidP="00FB4A85">
            <w:pPr>
              <w:jc w:val="center"/>
              <w:rPr>
                <w:b/>
                <w:szCs w:val="24"/>
              </w:rPr>
            </w:pPr>
          </w:p>
          <w:p w14:paraId="54DFB55F" w14:textId="3B459D40" w:rsidR="0014737A" w:rsidRPr="00E14C35" w:rsidRDefault="0014737A" w:rsidP="0014737A">
            <w:pPr>
              <w:rPr>
                <w:bCs/>
                <w:szCs w:val="24"/>
              </w:rPr>
            </w:pPr>
            <w:r w:rsidRPr="00E14C35">
              <w:rPr>
                <w:bCs/>
                <w:szCs w:val="24"/>
              </w:rPr>
              <w:t>PLAINTIFF A, and</w:t>
            </w:r>
          </w:p>
          <w:p w14:paraId="78AE7477" w14:textId="3E88F8D8" w:rsidR="0014737A" w:rsidRPr="00E14C35" w:rsidRDefault="0014737A" w:rsidP="0014737A">
            <w:pPr>
              <w:rPr>
                <w:bCs/>
                <w:szCs w:val="24"/>
              </w:rPr>
            </w:pPr>
            <w:r w:rsidRPr="00E14C35">
              <w:rPr>
                <w:bCs/>
                <w:szCs w:val="24"/>
              </w:rPr>
              <w:t>PLAINTIFF B,</w:t>
            </w:r>
          </w:p>
          <w:p w14:paraId="27BF5721" w14:textId="727E4C9A" w:rsidR="0014737A" w:rsidRPr="00E14C35" w:rsidRDefault="0014737A" w:rsidP="0014737A">
            <w:pPr>
              <w:rPr>
                <w:bCs/>
                <w:szCs w:val="24"/>
              </w:rPr>
            </w:pPr>
          </w:p>
          <w:p w14:paraId="724D91F3" w14:textId="5F3BB823" w:rsidR="0014737A" w:rsidRPr="00E14C35" w:rsidRDefault="0014737A" w:rsidP="0014737A">
            <w:pPr>
              <w:rPr>
                <w:szCs w:val="24"/>
              </w:rPr>
            </w:pPr>
            <w:r w:rsidRPr="00E14C35">
              <w:rPr>
                <w:szCs w:val="24"/>
              </w:rPr>
              <w:tab/>
            </w:r>
            <w:r w:rsidRPr="00E14C35">
              <w:rPr>
                <w:szCs w:val="24"/>
              </w:rPr>
              <w:tab/>
              <w:t>Plaintiffs</w:t>
            </w:r>
            <w:r w:rsidR="00E14C35">
              <w:rPr>
                <w:szCs w:val="24"/>
              </w:rPr>
              <w:t>,</w:t>
            </w:r>
          </w:p>
          <w:p w14:paraId="4BD58E16" w14:textId="4E27BDAE" w:rsidR="0014737A" w:rsidRPr="00E14C35" w:rsidRDefault="0014737A" w:rsidP="0014737A">
            <w:pPr>
              <w:rPr>
                <w:szCs w:val="24"/>
              </w:rPr>
            </w:pPr>
          </w:p>
          <w:p w14:paraId="65A48A0F" w14:textId="2FAE4F38" w:rsidR="0014737A" w:rsidRPr="00E14C35" w:rsidRDefault="0014737A" w:rsidP="0014737A">
            <w:pPr>
              <w:rPr>
                <w:szCs w:val="24"/>
              </w:rPr>
            </w:pPr>
            <w:r w:rsidRPr="00E14C35">
              <w:rPr>
                <w:szCs w:val="24"/>
              </w:rPr>
              <w:tab/>
              <w:t>v.</w:t>
            </w:r>
          </w:p>
          <w:p w14:paraId="4D21E3C5" w14:textId="282BE0E6" w:rsidR="0014737A" w:rsidRPr="00E14C35" w:rsidRDefault="0014737A" w:rsidP="0014737A">
            <w:pPr>
              <w:rPr>
                <w:szCs w:val="24"/>
              </w:rPr>
            </w:pPr>
          </w:p>
          <w:p w14:paraId="365F9359" w14:textId="3E665B8E" w:rsidR="0014737A" w:rsidRPr="00E14C35" w:rsidRDefault="0014737A" w:rsidP="0014737A">
            <w:pPr>
              <w:rPr>
                <w:szCs w:val="24"/>
              </w:rPr>
            </w:pPr>
            <w:r w:rsidRPr="00E14C35">
              <w:rPr>
                <w:szCs w:val="24"/>
              </w:rPr>
              <w:t xml:space="preserve">DEFENDANT C, and </w:t>
            </w:r>
          </w:p>
          <w:p w14:paraId="77D31B98" w14:textId="789541AC" w:rsidR="0014737A" w:rsidRPr="00E14C35" w:rsidRDefault="0014737A" w:rsidP="0014737A">
            <w:pPr>
              <w:rPr>
                <w:szCs w:val="24"/>
              </w:rPr>
            </w:pPr>
            <w:r w:rsidRPr="00E14C35">
              <w:rPr>
                <w:szCs w:val="24"/>
              </w:rPr>
              <w:t>DEFENDANT D,</w:t>
            </w:r>
          </w:p>
          <w:p w14:paraId="11055108" w14:textId="140268F7" w:rsidR="0014737A" w:rsidRPr="00E14C35" w:rsidRDefault="0014737A" w:rsidP="0014737A">
            <w:pPr>
              <w:rPr>
                <w:szCs w:val="24"/>
              </w:rPr>
            </w:pPr>
          </w:p>
          <w:p w14:paraId="7BEDED57" w14:textId="5E8B8B65" w:rsidR="0014737A" w:rsidRPr="00E14C35" w:rsidRDefault="0014737A" w:rsidP="0014737A">
            <w:pPr>
              <w:rPr>
                <w:bCs/>
                <w:szCs w:val="24"/>
              </w:rPr>
            </w:pPr>
            <w:r w:rsidRPr="00E14C35">
              <w:rPr>
                <w:szCs w:val="24"/>
              </w:rPr>
              <w:tab/>
            </w:r>
            <w:r w:rsidRPr="00E14C35">
              <w:rPr>
                <w:szCs w:val="24"/>
              </w:rPr>
              <w:tab/>
              <w:t>Defendants.</w:t>
            </w:r>
            <w:r w:rsidRPr="00E14C35">
              <w:rPr>
                <w:szCs w:val="24"/>
              </w:rPr>
              <w:tab/>
            </w:r>
          </w:p>
          <w:p w14:paraId="41EE1C49" w14:textId="4C46D82B" w:rsidR="0014737A" w:rsidRPr="00E14C35" w:rsidRDefault="0014737A" w:rsidP="0014737A">
            <w:pPr>
              <w:rPr>
                <w:b/>
                <w:szCs w:val="24"/>
              </w:rPr>
            </w:pPr>
          </w:p>
        </w:tc>
        <w:tc>
          <w:tcPr>
            <w:tcW w:w="4675" w:type="dxa"/>
            <w:tcBorders>
              <w:top w:val="nil"/>
              <w:bottom w:val="nil"/>
              <w:right w:val="nil"/>
            </w:tcBorders>
          </w:tcPr>
          <w:p w14:paraId="118F85D5" w14:textId="77777777" w:rsidR="0014737A" w:rsidRPr="00E14C35" w:rsidRDefault="0014737A" w:rsidP="00FB4A85">
            <w:pPr>
              <w:jc w:val="center"/>
              <w:rPr>
                <w:b/>
                <w:szCs w:val="24"/>
              </w:rPr>
            </w:pPr>
          </w:p>
          <w:p w14:paraId="144FCF61" w14:textId="77777777" w:rsidR="0014737A" w:rsidRPr="00E14C35" w:rsidRDefault="0014737A" w:rsidP="00FB4A85">
            <w:pPr>
              <w:jc w:val="center"/>
              <w:rPr>
                <w:b/>
                <w:szCs w:val="24"/>
              </w:rPr>
            </w:pPr>
          </w:p>
          <w:p w14:paraId="50239DA0" w14:textId="77777777" w:rsidR="0014737A" w:rsidRPr="00E14C35" w:rsidRDefault="0014737A" w:rsidP="0014737A">
            <w:pPr>
              <w:rPr>
                <w:b/>
                <w:szCs w:val="24"/>
              </w:rPr>
            </w:pPr>
          </w:p>
          <w:p w14:paraId="31F707B3" w14:textId="7F67E256" w:rsidR="0014737A" w:rsidRPr="00E14C35" w:rsidRDefault="0014737A" w:rsidP="0014737A">
            <w:pPr>
              <w:ind w:left="166"/>
              <w:rPr>
                <w:szCs w:val="24"/>
              </w:rPr>
            </w:pPr>
            <w:r w:rsidRPr="00E14C35">
              <w:rPr>
                <w:szCs w:val="24"/>
              </w:rPr>
              <w:t>Case No. XX-cv-XXXX</w:t>
            </w:r>
          </w:p>
          <w:p w14:paraId="312506FA" w14:textId="77777777" w:rsidR="0014737A" w:rsidRPr="00E14C35" w:rsidRDefault="0014737A" w:rsidP="0014737A">
            <w:pPr>
              <w:ind w:left="166"/>
              <w:rPr>
                <w:b/>
                <w:szCs w:val="24"/>
              </w:rPr>
            </w:pPr>
          </w:p>
          <w:p w14:paraId="66BFF29C" w14:textId="22CD7E85" w:rsidR="0014737A" w:rsidRPr="00E14C35" w:rsidRDefault="00E14C35" w:rsidP="0014737A">
            <w:pPr>
              <w:ind w:left="166"/>
              <w:rPr>
                <w:b/>
                <w:szCs w:val="24"/>
              </w:rPr>
            </w:pPr>
            <w:r>
              <w:rPr>
                <w:szCs w:val="24"/>
              </w:rPr>
              <w:t xml:space="preserve">Judge </w:t>
            </w:r>
            <w:r w:rsidR="0014737A" w:rsidRPr="00E14C35">
              <w:rPr>
                <w:szCs w:val="24"/>
              </w:rPr>
              <w:t>John F. Kness</w:t>
            </w:r>
          </w:p>
        </w:tc>
      </w:tr>
    </w:tbl>
    <w:p w14:paraId="1A0F70C9" w14:textId="77777777" w:rsidR="00FB4A85" w:rsidRPr="00E14C35" w:rsidRDefault="00FB4A85" w:rsidP="00FB4A85">
      <w:pPr>
        <w:rPr>
          <w:szCs w:val="24"/>
        </w:rPr>
      </w:pPr>
    </w:p>
    <w:p w14:paraId="182DBA53" w14:textId="77777777" w:rsidR="001C032C" w:rsidRDefault="001C032C" w:rsidP="001C032C">
      <w:pPr>
        <w:jc w:val="center"/>
        <w:rPr>
          <w:b/>
          <w:szCs w:val="24"/>
          <w:u w:val="single"/>
        </w:rPr>
      </w:pPr>
    </w:p>
    <w:p w14:paraId="5D668904" w14:textId="5A340196" w:rsidR="00FB4A85" w:rsidRPr="00E14C35" w:rsidRDefault="00FB4A85" w:rsidP="001C032C">
      <w:pPr>
        <w:spacing w:line="480" w:lineRule="auto"/>
        <w:jc w:val="center"/>
        <w:rPr>
          <w:b/>
          <w:szCs w:val="24"/>
          <w:u w:val="single"/>
        </w:rPr>
      </w:pPr>
      <w:r w:rsidRPr="00E14C35">
        <w:rPr>
          <w:b/>
          <w:szCs w:val="24"/>
          <w:u w:val="single"/>
        </w:rPr>
        <w:t>SCHEDULING ORDER UNDER RULE 16(b)</w:t>
      </w:r>
    </w:p>
    <w:p w14:paraId="41A33F8F" w14:textId="6354A08C" w:rsidR="00FB4A85" w:rsidRDefault="00FB4A85" w:rsidP="001C032C">
      <w:pPr>
        <w:spacing w:line="480" w:lineRule="auto"/>
        <w:jc w:val="both"/>
        <w:rPr>
          <w:color w:val="000000" w:themeColor="text1"/>
        </w:rPr>
      </w:pPr>
      <w:r w:rsidRPr="00E14C35">
        <w:tab/>
        <w:t xml:space="preserve">The Court </w:t>
      </w:r>
      <w:r w:rsidR="00B5756E" w:rsidRPr="00E14C35">
        <w:t xml:space="preserve">has </w:t>
      </w:r>
      <w:r w:rsidR="001C032C">
        <w:t xml:space="preserve">reviewed </w:t>
      </w:r>
      <w:r w:rsidRPr="00E14C35">
        <w:t xml:space="preserve">the parties’ </w:t>
      </w:r>
      <w:r w:rsidR="001C032C" w:rsidRPr="001C032C">
        <w:rPr>
          <w:b/>
          <w:bCs w:val="0"/>
        </w:rPr>
        <w:t>[[</w:t>
      </w:r>
      <w:r w:rsidR="00DB04D4" w:rsidRPr="001C032C">
        <w:rPr>
          <w:b/>
          <w:bCs w:val="0"/>
        </w:rPr>
        <w:t>Joint I</w:t>
      </w:r>
      <w:r w:rsidRPr="001C032C">
        <w:rPr>
          <w:b/>
          <w:bCs w:val="0"/>
        </w:rPr>
        <w:t xml:space="preserve">nitial </w:t>
      </w:r>
      <w:r w:rsidR="00DB04D4" w:rsidRPr="001C032C">
        <w:rPr>
          <w:b/>
          <w:bCs w:val="0"/>
        </w:rPr>
        <w:t>S</w:t>
      </w:r>
      <w:r w:rsidRPr="001C032C">
        <w:rPr>
          <w:b/>
          <w:bCs w:val="0"/>
        </w:rPr>
        <w:t xml:space="preserve">tatus </w:t>
      </w:r>
      <w:r w:rsidR="00DB04D4" w:rsidRPr="001C032C">
        <w:rPr>
          <w:b/>
          <w:bCs w:val="0"/>
        </w:rPr>
        <w:t>R</w:t>
      </w:r>
      <w:r w:rsidRPr="001C032C">
        <w:rPr>
          <w:b/>
          <w:bCs w:val="0"/>
        </w:rPr>
        <w:t>eport</w:t>
      </w:r>
      <w:r w:rsidR="001C032C" w:rsidRPr="001C032C">
        <w:rPr>
          <w:b/>
          <w:bCs w:val="0"/>
        </w:rPr>
        <w:t>]]</w:t>
      </w:r>
      <w:r w:rsidRPr="00E14C35">
        <w:t>, which contain</w:t>
      </w:r>
      <w:r w:rsidR="00B5756E" w:rsidRPr="00E14C35">
        <w:t>s</w:t>
      </w:r>
      <w:r w:rsidRPr="00E14C35">
        <w:t xml:space="preserve"> a proposed discovery plan as required by Rule 26(f)(2). Based on the discovery plan proposed by the parties, the Court hereby sets the following scheduling order under Rule 16(b). </w:t>
      </w:r>
      <w:r w:rsidRPr="00E14C35">
        <w:rPr>
          <w:color w:val="000000" w:themeColor="text1"/>
        </w:rPr>
        <w:t xml:space="preserve">The Court will modify this schedule “only for good cause.” </w:t>
      </w:r>
      <w:r w:rsidRPr="00E14C35">
        <w:rPr>
          <w:i/>
          <w:color w:val="000000" w:themeColor="text1"/>
        </w:rPr>
        <w:t xml:space="preserve">See </w:t>
      </w:r>
      <w:r w:rsidRPr="00E14C35">
        <w:rPr>
          <w:color w:val="000000" w:themeColor="text1"/>
        </w:rPr>
        <w:t xml:space="preserve">Fed. R. Civ. P. 16(b)(4). </w:t>
      </w:r>
    </w:p>
    <w:p w14:paraId="40A00BB4" w14:textId="0DEE2D35" w:rsidR="00211BD6" w:rsidRPr="00E14C35" w:rsidRDefault="00211BD6" w:rsidP="001C032C">
      <w:pPr>
        <w:spacing w:line="480" w:lineRule="auto"/>
        <w:jc w:val="both"/>
      </w:pPr>
      <w:r>
        <w:tab/>
      </w:r>
      <w:r w:rsidRPr="00211BD6">
        <w:t>The parties are reminded that the pendency of a dispositive motion, such as a motion to dismiss, does not automatically cause discovery to be stayed.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80"/>
        <w:gridCol w:w="4670"/>
      </w:tblGrid>
      <w:tr w:rsidR="00FB4A85" w:rsidRPr="00E14C35" w14:paraId="4C1350BC" w14:textId="77777777" w:rsidTr="002911C7">
        <w:trPr>
          <w:trHeight w:val="576"/>
          <w:jc w:val="center"/>
        </w:trPr>
        <w:tc>
          <w:tcPr>
            <w:tcW w:w="4680" w:type="dxa"/>
            <w:vAlign w:val="center"/>
          </w:tcPr>
          <w:p w14:paraId="2ECA3A60" w14:textId="77777777" w:rsidR="00FB4A85" w:rsidRPr="00E14C35" w:rsidRDefault="00FB4A85" w:rsidP="0014737A">
            <w:pPr>
              <w:jc w:val="center"/>
              <w:rPr>
                <w:b/>
                <w:color w:val="000000" w:themeColor="text1"/>
              </w:rPr>
            </w:pPr>
            <w:r w:rsidRPr="00E14C35">
              <w:rPr>
                <w:b/>
                <w:color w:val="000000" w:themeColor="text1"/>
              </w:rPr>
              <w:t>Event</w:t>
            </w:r>
          </w:p>
        </w:tc>
        <w:tc>
          <w:tcPr>
            <w:tcW w:w="4670" w:type="dxa"/>
            <w:vAlign w:val="center"/>
          </w:tcPr>
          <w:p w14:paraId="1F2E3E28" w14:textId="77777777" w:rsidR="00FB4A85" w:rsidRPr="00E14C35" w:rsidRDefault="00FB4A85" w:rsidP="0014737A">
            <w:pPr>
              <w:jc w:val="center"/>
              <w:rPr>
                <w:b/>
                <w:color w:val="000000" w:themeColor="text1"/>
              </w:rPr>
            </w:pPr>
            <w:r w:rsidRPr="00E14C35">
              <w:rPr>
                <w:b/>
                <w:color w:val="000000" w:themeColor="text1"/>
              </w:rPr>
              <w:t>Deadline</w:t>
            </w:r>
          </w:p>
        </w:tc>
      </w:tr>
      <w:tr w:rsidR="00FB4A85" w:rsidRPr="00E14C35" w14:paraId="10FED36A" w14:textId="77777777" w:rsidTr="002911C7">
        <w:trPr>
          <w:trHeight w:val="576"/>
          <w:jc w:val="center"/>
        </w:trPr>
        <w:tc>
          <w:tcPr>
            <w:tcW w:w="4680" w:type="dxa"/>
            <w:vAlign w:val="center"/>
          </w:tcPr>
          <w:p w14:paraId="3423761A" w14:textId="10B5E472" w:rsidR="00FB4A85" w:rsidRPr="00E14C35" w:rsidRDefault="00211BD6" w:rsidP="001473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Motions to </w:t>
            </w:r>
            <w:r w:rsidR="00FB4A85" w:rsidRPr="00E14C35">
              <w:rPr>
                <w:color w:val="000000" w:themeColor="text1"/>
              </w:rPr>
              <w:t xml:space="preserve">Amend the </w:t>
            </w:r>
            <w:r>
              <w:rPr>
                <w:color w:val="000000" w:themeColor="text1"/>
              </w:rPr>
              <w:t>P</w:t>
            </w:r>
            <w:r w:rsidR="00FB4A85" w:rsidRPr="00E14C35">
              <w:rPr>
                <w:color w:val="000000" w:themeColor="text1"/>
              </w:rPr>
              <w:t>leadings</w:t>
            </w:r>
          </w:p>
        </w:tc>
        <w:tc>
          <w:tcPr>
            <w:tcW w:w="4670" w:type="dxa"/>
            <w:vAlign w:val="center"/>
          </w:tcPr>
          <w:p w14:paraId="4F7685FB" w14:textId="77777777" w:rsidR="00FB4A85" w:rsidRPr="00E14C35" w:rsidRDefault="00FB4A85" w:rsidP="0014737A">
            <w:pPr>
              <w:rPr>
                <w:color w:val="000000" w:themeColor="text1"/>
              </w:rPr>
            </w:pPr>
          </w:p>
        </w:tc>
      </w:tr>
      <w:tr w:rsidR="00FB4A85" w:rsidRPr="00E14C35" w14:paraId="51AD7289" w14:textId="77777777" w:rsidTr="002911C7">
        <w:trPr>
          <w:trHeight w:val="576"/>
          <w:jc w:val="center"/>
        </w:trPr>
        <w:tc>
          <w:tcPr>
            <w:tcW w:w="4680" w:type="dxa"/>
            <w:vAlign w:val="center"/>
          </w:tcPr>
          <w:p w14:paraId="1B014C32" w14:textId="77777777" w:rsidR="00FB4A85" w:rsidRPr="00E14C35" w:rsidRDefault="00FB4A85" w:rsidP="0014737A">
            <w:pPr>
              <w:rPr>
                <w:color w:val="000000" w:themeColor="text1"/>
              </w:rPr>
            </w:pPr>
            <w:r w:rsidRPr="00E14C35">
              <w:rPr>
                <w:color w:val="000000" w:themeColor="text1"/>
              </w:rPr>
              <w:t>Service of process on any “John Does”</w:t>
            </w:r>
          </w:p>
        </w:tc>
        <w:tc>
          <w:tcPr>
            <w:tcW w:w="4670" w:type="dxa"/>
            <w:vAlign w:val="center"/>
          </w:tcPr>
          <w:p w14:paraId="1BD4E6F8" w14:textId="1128D2B4" w:rsidR="00FB4A85" w:rsidRPr="00E14C35" w:rsidRDefault="0014737A" w:rsidP="0014737A">
            <w:pPr>
              <w:rPr>
                <w:color w:val="000000" w:themeColor="text1"/>
              </w:rPr>
            </w:pPr>
            <w:r w:rsidRPr="00E14C35">
              <w:rPr>
                <w:color w:val="000000" w:themeColor="text1"/>
              </w:rPr>
              <w:t>[</w:t>
            </w:r>
            <w:r w:rsidR="00C77483" w:rsidRPr="00E14C35">
              <w:rPr>
                <w:i/>
                <w:iCs/>
                <w:color w:val="000000" w:themeColor="text1"/>
              </w:rPr>
              <w:t>60 days after the beginning of fact discovery</w:t>
            </w:r>
            <w:r w:rsidRPr="00E14C35">
              <w:rPr>
                <w:color w:val="000000" w:themeColor="text1"/>
              </w:rPr>
              <w:t>]</w:t>
            </w:r>
          </w:p>
        </w:tc>
      </w:tr>
      <w:tr w:rsidR="00FB4A85" w:rsidRPr="00E14C35" w14:paraId="1EA98850" w14:textId="77777777" w:rsidTr="002911C7">
        <w:trPr>
          <w:trHeight w:val="576"/>
          <w:jc w:val="center"/>
        </w:trPr>
        <w:tc>
          <w:tcPr>
            <w:tcW w:w="4680" w:type="dxa"/>
            <w:vAlign w:val="center"/>
          </w:tcPr>
          <w:p w14:paraId="060FE5B0" w14:textId="77777777" w:rsidR="00FB4A85" w:rsidRPr="00E14C35" w:rsidRDefault="00FB4A85" w:rsidP="0014737A">
            <w:pPr>
              <w:rPr>
                <w:color w:val="000000" w:themeColor="text1"/>
              </w:rPr>
            </w:pPr>
            <w:r w:rsidRPr="00E14C35">
              <w:rPr>
                <w:color w:val="000000" w:themeColor="text1"/>
              </w:rPr>
              <w:t>Completion of Fact Discovery</w:t>
            </w:r>
          </w:p>
        </w:tc>
        <w:tc>
          <w:tcPr>
            <w:tcW w:w="4670" w:type="dxa"/>
            <w:vAlign w:val="center"/>
          </w:tcPr>
          <w:p w14:paraId="2AEB4457" w14:textId="77777777" w:rsidR="00FB4A85" w:rsidRPr="00E14C35" w:rsidRDefault="00FB4A85" w:rsidP="0014737A">
            <w:pPr>
              <w:rPr>
                <w:color w:val="000000" w:themeColor="text1"/>
              </w:rPr>
            </w:pPr>
          </w:p>
        </w:tc>
      </w:tr>
      <w:tr w:rsidR="00FB4A85" w:rsidRPr="00E14C35" w14:paraId="7E8CF7DD" w14:textId="77777777" w:rsidTr="002911C7">
        <w:trPr>
          <w:trHeight w:val="576"/>
          <w:jc w:val="center"/>
        </w:trPr>
        <w:tc>
          <w:tcPr>
            <w:tcW w:w="4680" w:type="dxa"/>
            <w:vAlign w:val="center"/>
          </w:tcPr>
          <w:p w14:paraId="68DF1C35" w14:textId="77777777" w:rsidR="00FB4A85" w:rsidRPr="00E14C35" w:rsidRDefault="00FB4A85" w:rsidP="0014737A">
            <w:pPr>
              <w:rPr>
                <w:color w:val="000000" w:themeColor="text1"/>
              </w:rPr>
            </w:pPr>
            <w:r w:rsidRPr="00E14C35">
              <w:rPr>
                <w:color w:val="000000" w:themeColor="text1"/>
              </w:rPr>
              <w:t>Disclosure of Plaintiff’s Expert Report(s)</w:t>
            </w:r>
          </w:p>
        </w:tc>
        <w:tc>
          <w:tcPr>
            <w:tcW w:w="4670" w:type="dxa"/>
            <w:vAlign w:val="center"/>
          </w:tcPr>
          <w:p w14:paraId="524A1178" w14:textId="4716993F" w:rsidR="00FB4A85" w:rsidRPr="00E14C35" w:rsidRDefault="0014737A" w:rsidP="0014737A">
            <w:pPr>
              <w:rPr>
                <w:color w:val="000000" w:themeColor="text1"/>
              </w:rPr>
            </w:pPr>
            <w:r w:rsidRPr="00E14C35">
              <w:rPr>
                <w:color w:val="000000" w:themeColor="text1"/>
              </w:rPr>
              <w:t>[</w:t>
            </w:r>
            <w:r w:rsidRPr="00E14C35">
              <w:rPr>
                <w:i/>
                <w:iCs/>
                <w:color w:val="000000" w:themeColor="text1"/>
              </w:rPr>
              <w:t>Insert date o</w:t>
            </w:r>
            <w:r w:rsidR="00FB4A85" w:rsidRPr="00E14C35">
              <w:rPr>
                <w:i/>
                <w:iCs/>
                <w:color w:val="000000" w:themeColor="text1"/>
              </w:rPr>
              <w:t>ne month after close of fact discovery</w:t>
            </w:r>
            <w:r w:rsidRPr="00E14C35">
              <w:rPr>
                <w:color w:val="000000" w:themeColor="text1"/>
              </w:rPr>
              <w:t>]</w:t>
            </w:r>
            <w:r w:rsidR="00FB4A85" w:rsidRPr="00E14C35">
              <w:rPr>
                <w:color w:val="000000" w:themeColor="text1"/>
              </w:rPr>
              <w:t xml:space="preserve"> </w:t>
            </w:r>
          </w:p>
        </w:tc>
      </w:tr>
      <w:tr w:rsidR="00FB4A85" w:rsidRPr="00E14C35" w14:paraId="5D4CB30C" w14:textId="77777777" w:rsidTr="002911C7">
        <w:trPr>
          <w:trHeight w:val="576"/>
          <w:jc w:val="center"/>
        </w:trPr>
        <w:tc>
          <w:tcPr>
            <w:tcW w:w="4680" w:type="dxa"/>
            <w:vAlign w:val="center"/>
          </w:tcPr>
          <w:p w14:paraId="010DE03C" w14:textId="77777777" w:rsidR="00FB4A85" w:rsidRPr="00E14C35" w:rsidRDefault="00FB4A85" w:rsidP="0014737A">
            <w:pPr>
              <w:rPr>
                <w:color w:val="000000" w:themeColor="text1"/>
              </w:rPr>
            </w:pPr>
            <w:r w:rsidRPr="00E14C35">
              <w:rPr>
                <w:color w:val="000000" w:themeColor="text1"/>
              </w:rPr>
              <w:t>Deposition of Plaintiff’s Expert</w:t>
            </w:r>
          </w:p>
        </w:tc>
        <w:tc>
          <w:tcPr>
            <w:tcW w:w="4670" w:type="dxa"/>
            <w:vAlign w:val="center"/>
          </w:tcPr>
          <w:p w14:paraId="0C601685" w14:textId="77777777" w:rsidR="00FB4A85" w:rsidRPr="00E14C35" w:rsidRDefault="00FB4A85" w:rsidP="0014737A">
            <w:pPr>
              <w:rPr>
                <w:color w:val="000000" w:themeColor="text1"/>
              </w:rPr>
            </w:pPr>
          </w:p>
        </w:tc>
      </w:tr>
      <w:tr w:rsidR="00FB4A85" w:rsidRPr="00E14C35" w14:paraId="2CAA64D4" w14:textId="77777777" w:rsidTr="002911C7">
        <w:trPr>
          <w:trHeight w:val="576"/>
          <w:jc w:val="center"/>
        </w:trPr>
        <w:tc>
          <w:tcPr>
            <w:tcW w:w="4680" w:type="dxa"/>
            <w:vAlign w:val="center"/>
          </w:tcPr>
          <w:p w14:paraId="627DCAAE" w14:textId="77777777" w:rsidR="00FB4A85" w:rsidRPr="00E14C35" w:rsidRDefault="00FB4A85" w:rsidP="0014737A">
            <w:pPr>
              <w:rPr>
                <w:color w:val="000000" w:themeColor="text1"/>
              </w:rPr>
            </w:pPr>
            <w:r w:rsidRPr="00E14C35">
              <w:rPr>
                <w:color w:val="000000" w:themeColor="text1"/>
              </w:rPr>
              <w:lastRenderedPageBreak/>
              <w:t>Disclosure of Defendant’s Expert Report(s)</w:t>
            </w:r>
          </w:p>
        </w:tc>
        <w:tc>
          <w:tcPr>
            <w:tcW w:w="4670" w:type="dxa"/>
            <w:vAlign w:val="center"/>
          </w:tcPr>
          <w:p w14:paraId="0ED56C5A" w14:textId="77777777" w:rsidR="00FB4A85" w:rsidRPr="00E14C35" w:rsidRDefault="00FB4A85" w:rsidP="0014737A">
            <w:pPr>
              <w:rPr>
                <w:color w:val="000000" w:themeColor="text1"/>
              </w:rPr>
            </w:pPr>
          </w:p>
        </w:tc>
      </w:tr>
      <w:tr w:rsidR="00FB4A85" w:rsidRPr="00E14C35" w14:paraId="4F110496" w14:textId="77777777" w:rsidTr="002911C7">
        <w:trPr>
          <w:trHeight w:val="576"/>
          <w:jc w:val="center"/>
        </w:trPr>
        <w:tc>
          <w:tcPr>
            <w:tcW w:w="4680" w:type="dxa"/>
            <w:vAlign w:val="center"/>
          </w:tcPr>
          <w:p w14:paraId="1FEAF255" w14:textId="77777777" w:rsidR="00FB4A85" w:rsidRPr="00E14C35" w:rsidRDefault="00FB4A85" w:rsidP="0014737A">
            <w:pPr>
              <w:rPr>
                <w:color w:val="000000" w:themeColor="text1"/>
              </w:rPr>
            </w:pPr>
            <w:r w:rsidRPr="00E14C35">
              <w:rPr>
                <w:color w:val="000000" w:themeColor="text1"/>
              </w:rPr>
              <w:t>Deposition of Defendant’s Expert</w:t>
            </w:r>
          </w:p>
        </w:tc>
        <w:tc>
          <w:tcPr>
            <w:tcW w:w="4670" w:type="dxa"/>
            <w:vAlign w:val="center"/>
          </w:tcPr>
          <w:p w14:paraId="135F6E24" w14:textId="77777777" w:rsidR="00FB4A85" w:rsidRPr="00E14C35" w:rsidRDefault="00FB4A85" w:rsidP="0014737A">
            <w:pPr>
              <w:rPr>
                <w:color w:val="000000" w:themeColor="text1"/>
              </w:rPr>
            </w:pPr>
          </w:p>
        </w:tc>
      </w:tr>
      <w:tr w:rsidR="00FB4A85" w:rsidRPr="00E14C35" w14:paraId="2545C968" w14:textId="77777777" w:rsidTr="002911C7">
        <w:trPr>
          <w:trHeight w:val="576"/>
          <w:jc w:val="center"/>
        </w:trPr>
        <w:tc>
          <w:tcPr>
            <w:tcW w:w="4680" w:type="dxa"/>
            <w:vAlign w:val="center"/>
          </w:tcPr>
          <w:p w14:paraId="5AE9E075" w14:textId="77777777" w:rsidR="00FB4A85" w:rsidRPr="00E14C35" w:rsidRDefault="00FB4A85" w:rsidP="0014737A">
            <w:pPr>
              <w:rPr>
                <w:color w:val="000000" w:themeColor="text1"/>
              </w:rPr>
            </w:pPr>
            <w:r w:rsidRPr="00E14C35">
              <w:rPr>
                <w:color w:val="000000" w:themeColor="text1"/>
              </w:rPr>
              <w:t>Dispositive Motions</w:t>
            </w:r>
          </w:p>
        </w:tc>
        <w:tc>
          <w:tcPr>
            <w:tcW w:w="4670" w:type="dxa"/>
            <w:vAlign w:val="center"/>
          </w:tcPr>
          <w:p w14:paraId="5954CCE8" w14:textId="1704D125" w:rsidR="00FB4A85" w:rsidRPr="00E14C35" w:rsidRDefault="0014737A" w:rsidP="0014737A">
            <w:pPr>
              <w:rPr>
                <w:color w:val="000000" w:themeColor="text1"/>
              </w:rPr>
            </w:pPr>
            <w:r w:rsidRPr="00E14C35">
              <w:rPr>
                <w:color w:val="000000" w:themeColor="text1"/>
              </w:rPr>
              <w:t>[</w:t>
            </w:r>
            <w:r w:rsidRPr="00E14C35">
              <w:rPr>
                <w:i/>
                <w:iCs/>
                <w:color w:val="000000" w:themeColor="text1"/>
              </w:rPr>
              <w:t>Insert date o</w:t>
            </w:r>
            <w:r w:rsidR="00FB4A85" w:rsidRPr="00E14C35">
              <w:rPr>
                <w:i/>
                <w:iCs/>
                <w:color w:val="000000" w:themeColor="text1"/>
              </w:rPr>
              <w:t>ne month after the close of expert discovery</w:t>
            </w:r>
            <w:r w:rsidRPr="00E14C35">
              <w:rPr>
                <w:color w:val="000000" w:themeColor="text1"/>
              </w:rPr>
              <w:t>]</w:t>
            </w:r>
          </w:p>
        </w:tc>
      </w:tr>
    </w:tbl>
    <w:p w14:paraId="0C2F4063" w14:textId="77777777" w:rsidR="009D741F" w:rsidRDefault="009D741F" w:rsidP="005C684B"/>
    <w:p w14:paraId="014C6E8E" w14:textId="6742E3EF" w:rsidR="005C684B" w:rsidRPr="00E14C35" w:rsidRDefault="005C684B" w:rsidP="005C684B">
      <w:r w:rsidRPr="00E14C35">
        <w:t>[</w:t>
      </w:r>
      <w:r w:rsidRPr="00E14C35">
        <w:rPr>
          <w:i/>
          <w:iCs/>
        </w:rPr>
        <w:t>Add any other proposals that the parties included in their discovery plan in their Joint Initial Status Report, as required by Rule 26(f)(3).</w:t>
      </w:r>
      <w:r w:rsidRPr="00E14C35">
        <w:t xml:space="preserve">]  </w:t>
      </w:r>
    </w:p>
    <w:p w14:paraId="6C39F3E8" w14:textId="77777777" w:rsidR="005C684B" w:rsidRPr="00E14C35" w:rsidRDefault="005C684B" w:rsidP="00FB4A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</w:pPr>
    </w:p>
    <w:p w14:paraId="064EFF93" w14:textId="77777777" w:rsidR="005C684B" w:rsidRPr="00E14C35" w:rsidRDefault="005C684B" w:rsidP="00FB4A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</w:pPr>
    </w:p>
    <w:p w14:paraId="15D5D32D" w14:textId="77777777" w:rsidR="001C032C" w:rsidRPr="00A9670F" w:rsidRDefault="001C032C" w:rsidP="001C032C">
      <w:pPr>
        <w:jc w:val="both"/>
      </w:pPr>
      <w:r>
        <w:t>SO ORDERED.</w:t>
      </w:r>
    </w:p>
    <w:p w14:paraId="47131766" w14:textId="77777777" w:rsidR="001C032C" w:rsidRPr="00A9670F" w:rsidRDefault="001C032C" w:rsidP="001C032C">
      <w:pPr>
        <w:jc w:val="both"/>
      </w:pPr>
      <w:r w:rsidRPr="00A9670F">
        <w:tab/>
      </w:r>
      <w:r w:rsidRPr="00A9670F">
        <w:tab/>
      </w:r>
      <w:r w:rsidRPr="00A9670F">
        <w:tab/>
      </w:r>
      <w:r w:rsidRPr="00A9670F">
        <w:tab/>
      </w:r>
      <w:r w:rsidRPr="00A9670F">
        <w:tab/>
      </w:r>
    </w:p>
    <w:p w14:paraId="42758AC8" w14:textId="6847604F" w:rsidR="001C032C" w:rsidRPr="00A9670F" w:rsidRDefault="001C032C" w:rsidP="001C032C">
      <w:r w:rsidRPr="00A967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87BF3" wp14:editId="4317ED1F">
                <wp:simplePos x="0" y="0"/>
                <wp:positionH relativeFrom="column">
                  <wp:posOffset>3192145</wp:posOffset>
                </wp:positionH>
                <wp:positionV relativeFrom="paragraph">
                  <wp:posOffset>166236</wp:posOffset>
                </wp:positionV>
                <wp:extent cx="2827655" cy="7620"/>
                <wp:effectExtent l="0" t="0" r="10795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7655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B6499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35pt,13.1pt" to="47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A9670F">
        <w:t xml:space="preserve">Date: </w:t>
      </w:r>
      <w:r w:rsidRPr="001C032C">
        <w:rPr>
          <w:b/>
          <w:bCs w:val="0"/>
        </w:rPr>
        <w:t>[[xx xx, 20xx]]</w:t>
      </w:r>
      <w:r>
        <w:tab/>
      </w:r>
      <w:r>
        <w:tab/>
      </w:r>
      <w:r w:rsidRPr="00A9670F">
        <w:t xml:space="preserve"> </w:t>
      </w:r>
      <w:r w:rsidRPr="00A9670F">
        <w:tab/>
      </w:r>
      <w:r w:rsidRPr="00A9670F">
        <w:tab/>
      </w:r>
      <w:r w:rsidRPr="00A9670F">
        <w:tab/>
      </w:r>
      <w:r w:rsidRPr="00A9670F">
        <w:tab/>
      </w:r>
    </w:p>
    <w:p w14:paraId="3259F59F" w14:textId="77777777" w:rsidR="001C032C" w:rsidRDefault="001C032C" w:rsidP="001C032C">
      <w:r w:rsidRPr="00A9670F">
        <w:tab/>
      </w:r>
      <w:r w:rsidRPr="00A9670F">
        <w:tab/>
      </w:r>
      <w:r w:rsidRPr="00A9670F">
        <w:tab/>
      </w:r>
      <w:r w:rsidRPr="00A9670F">
        <w:tab/>
      </w:r>
      <w:r w:rsidRPr="00A9670F">
        <w:tab/>
      </w:r>
      <w:r w:rsidRPr="00A9670F">
        <w:tab/>
      </w:r>
      <w:r w:rsidRPr="00A9670F">
        <w:tab/>
      </w:r>
      <w:r>
        <w:t>JOHN F. KNESS</w:t>
      </w:r>
    </w:p>
    <w:p w14:paraId="40309BDE" w14:textId="77777777" w:rsidR="001C032C" w:rsidRPr="00394F19" w:rsidRDefault="001C032C" w:rsidP="001C03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United States District Judge</w:t>
      </w:r>
    </w:p>
    <w:p w14:paraId="1F48E9B7" w14:textId="77777777" w:rsidR="005C684B" w:rsidRPr="00E14C35" w:rsidRDefault="005C684B" w:rsidP="001C0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</w:pPr>
    </w:p>
    <w:sectPr w:rsidR="005C684B" w:rsidRPr="00E14C35" w:rsidSect="0067521F">
      <w:footerReference w:type="default" r:id="rId6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05304" w14:textId="77777777" w:rsidR="003C5EEE" w:rsidRDefault="003C5EEE" w:rsidP="007303A5">
      <w:r>
        <w:separator/>
      </w:r>
    </w:p>
  </w:endnote>
  <w:endnote w:type="continuationSeparator" w:id="0">
    <w:p w14:paraId="69C57725" w14:textId="77777777" w:rsidR="003C5EEE" w:rsidRDefault="003C5EEE" w:rsidP="0073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57774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FB0888" w14:textId="2DD8AC29" w:rsidR="007303A5" w:rsidRPr="004B7523" w:rsidRDefault="007303A5" w:rsidP="006069EF">
        <w:pPr>
          <w:pStyle w:val="Footer"/>
          <w:jc w:val="center"/>
        </w:pPr>
        <w:r w:rsidRPr="004B7523">
          <w:fldChar w:fldCharType="begin"/>
        </w:r>
        <w:r w:rsidRPr="004B7523">
          <w:instrText xml:space="preserve"> PAGE   \* MERGEFORMAT </w:instrText>
        </w:r>
        <w:r w:rsidRPr="004B7523">
          <w:fldChar w:fldCharType="separate"/>
        </w:r>
        <w:r w:rsidRPr="004B7523">
          <w:rPr>
            <w:noProof/>
          </w:rPr>
          <w:t>2</w:t>
        </w:r>
        <w:r w:rsidRPr="004B7523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EBF10" w14:textId="77777777" w:rsidR="003C5EEE" w:rsidRDefault="003C5EEE" w:rsidP="007303A5">
      <w:r>
        <w:separator/>
      </w:r>
    </w:p>
  </w:footnote>
  <w:footnote w:type="continuationSeparator" w:id="0">
    <w:p w14:paraId="5773F9C8" w14:textId="77777777" w:rsidR="003C5EEE" w:rsidRDefault="003C5EEE" w:rsidP="00730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85"/>
    <w:rsid w:val="0014737A"/>
    <w:rsid w:val="001C032C"/>
    <w:rsid w:val="00211BD6"/>
    <w:rsid w:val="002911C7"/>
    <w:rsid w:val="003C5EEE"/>
    <w:rsid w:val="004B7523"/>
    <w:rsid w:val="004D6D4D"/>
    <w:rsid w:val="005C684B"/>
    <w:rsid w:val="006069EF"/>
    <w:rsid w:val="0067521F"/>
    <w:rsid w:val="006E6F99"/>
    <w:rsid w:val="007303A5"/>
    <w:rsid w:val="008139DC"/>
    <w:rsid w:val="00831009"/>
    <w:rsid w:val="00942261"/>
    <w:rsid w:val="00950E29"/>
    <w:rsid w:val="009D741F"/>
    <w:rsid w:val="00B51E5A"/>
    <w:rsid w:val="00B5756E"/>
    <w:rsid w:val="00BD6F37"/>
    <w:rsid w:val="00C77483"/>
    <w:rsid w:val="00DB04D4"/>
    <w:rsid w:val="00E14C35"/>
    <w:rsid w:val="00F4360D"/>
    <w:rsid w:val="00FB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E28A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A85"/>
    <w:pPr>
      <w:spacing w:after="0" w:line="240" w:lineRule="auto"/>
    </w:pPr>
    <w:rPr>
      <w:rFonts w:ascii="Century Schoolbook" w:hAnsi="Century Schoolbook" w:cs="Times New Roman"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A85"/>
    <w:pPr>
      <w:spacing w:after="0" w:line="240" w:lineRule="auto"/>
    </w:pPr>
    <w:rPr>
      <w:rFonts w:ascii="Century Schoolbook" w:hAnsi="Century Schoolbook" w:cs="Times New Roman"/>
      <w:bCs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03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3A5"/>
    <w:rPr>
      <w:rFonts w:ascii="Century Schoolbook" w:hAnsi="Century Schoolbook" w:cs="Times New Roman"/>
      <w:bC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303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3A5"/>
    <w:rPr>
      <w:rFonts w:ascii="Century Schoolbook" w:hAnsi="Century Schoolbook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2021-12-09T16:01:00Z</dcterms:created>
  <dcterms:modified xsi:type="dcterms:W3CDTF">2022-01-03T17:11:00Z</dcterms:modified>
</cp:coreProperties>
</file>